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3" w:rsidRPr="00C66096" w:rsidRDefault="00CD4183" w:rsidP="006D0CA8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  <w:t>Технологическая карта НОД во второй младшей группе</w:t>
      </w:r>
    </w:p>
    <w:p w:rsidR="00CD4183" w:rsidRPr="00C66096" w:rsidRDefault="00CD4183" w:rsidP="006D0CA8">
      <w:pPr>
        <w:shd w:val="clear" w:color="auto" w:fill="FFFFFF"/>
        <w:spacing w:after="45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  <w:t>с использованием элементов ТРИЗ-технологии</w:t>
      </w:r>
    </w:p>
    <w:p w:rsidR="00CD4183" w:rsidRPr="00C66096" w:rsidRDefault="00CD4183" w:rsidP="006D0CA8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C66096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«Путешествие в </w:t>
      </w:r>
      <w:r w:rsidR="00C66096" w:rsidRPr="00C66096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</w:t>
      </w:r>
      <w:r w:rsidRPr="00C66096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страну сказок»</w:t>
      </w:r>
    </w:p>
    <w:p w:rsidR="00CD4183" w:rsidRPr="00C66096" w:rsidRDefault="00CD4183" w:rsidP="006D0CA8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развитие креативного мышления, творческой фантазии </w:t>
      </w:r>
      <w:r w:rsidR="00543ED4" w:rsidRPr="00543ED4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детей младшего дошкольного возраста 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с использованием элементов ТРИЗ - технологии. </w:t>
      </w:r>
    </w:p>
    <w:p w:rsidR="00CD4183" w:rsidRPr="00C66096" w:rsidRDefault="00CD4183" w:rsidP="006D0CA8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  <w:lang w:eastAsia="ru-RU"/>
        </w:rPr>
        <w:t>Задачи:</w:t>
      </w:r>
    </w:p>
    <w:p w:rsidR="00CD4183" w:rsidRPr="00C66096" w:rsidRDefault="00CD4183" w:rsidP="006D0CA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активизировать в речи детей слова - признаки, свойства </w:t>
      </w:r>
      <w:r w:rsidRPr="00C6609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предметов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(прилагательные);</w:t>
      </w:r>
    </w:p>
    <w:p w:rsidR="00CD4183" w:rsidRPr="00C66096" w:rsidRDefault="00CD4183" w:rsidP="006D0CA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развивать воображение в процессе творческих упражнений на основе знакомых сказок</w:t>
      </w:r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в продуктивной деятельности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CD4183" w:rsidRPr="00C66096" w:rsidRDefault="005D11DA" w:rsidP="006D0CA8">
      <w:pPr>
        <w:numPr>
          <w:ilvl w:val="0"/>
          <w:numId w:val="2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развивать инициативность, поощряя</w:t>
      </w:r>
      <w:r w:rsidR="00CD4183" w:rsidRPr="00C6609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самостоятельный выбор </w:t>
      </w:r>
      <w:r w:rsidR="005E71D1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детьми </w:t>
      </w:r>
      <w:r w:rsidR="00CD4183" w:rsidRPr="00C6609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материала в продуктивной деятельности</w:t>
      </w:r>
      <w:r w:rsidR="00CD4183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; </w:t>
      </w:r>
    </w:p>
    <w:p w:rsidR="00CD4183" w:rsidRPr="00C66096" w:rsidRDefault="00CD4183" w:rsidP="006D0CA8">
      <w:pPr>
        <w:numPr>
          <w:ilvl w:val="0"/>
          <w:numId w:val="2"/>
        </w:numPr>
        <w:shd w:val="clear" w:color="auto" w:fill="FFFFFF"/>
        <w:spacing w:after="0" w:line="36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воспитывать  эмоциональную отзывчивость, 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желание помочь окружающим.</w:t>
      </w:r>
    </w:p>
    <w:p w:rsidR="00C66096" w:rsidRDefault="00CD4183" w:rsidP="006D0CA8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C6609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: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 </w:t>
      </w:r>
      <w:proofErr w:type="gramStart"/>
      <w:r w:rsidRPr="00C66096">
        <w:rPr>
          <w:rFonts w:ascii="Times New Roman" w:eastAsia="Times New Roman" w:hAnsi="Times New Roman" w:cs="Times New Roman"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Волшебный сундучок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сказочные герои, изготовленные в технике «гофротрубочки» (</w:t>
      </w:r>
      <w:r w:rsidR="003F68D0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Козленок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)</w:t>
      </w:r>
      <w:r w:rsidR="003F68D0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и </w:t>
      </w:r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би-ба-</w:t>
      </w:r>
      <w:proofErr w:type="spellStart"/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бо</w:t>
      </w:r>
      <w:proofErr w:type="spellEnd"/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(</w:t>
      </w:r>
      <w:r w:rsidR="003F68D0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Колобок,</w:t>
      </w:r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Баба-Яга, </w:t>
      </w:r>
      <w:r w:rsidR="003F68D0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Зайчик</w:t>
      </w:r>
      <w:r w:rsidR="008D5DF5"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), </w:t>
      </w:r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рукавичка, корзинка, снежинки, соленое тесто, пуг</w:t>
      </w:r>
      <w:r w:rsidR="00CD329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овицы, камни, ватные палочки, </w:t>
      </w:r>
      <w:bookmarkStart w:id="0" w:name="_GoBack"/>
      <w:bookmarkEnd w:id="0"/>
      <w:r w:rsidRPr="00C6609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гофротрубочки.</w:t>
      </w:r>
      <w:proofErr w:type="gramEnd"/>
    </w:p>
    <w:p w:rsidR="006D0CA8" w:rsidRDefault="006D0CA8" w:rsidP="006D0CA8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Default="006D0CA8" w:rsidP="00C66096">
      <w:pPr>
        <w:shd w:val="clear" w:color="auto" w:fill="FFFFFF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D0CA8" w:rsidRPr="00C66096" w:rsidRDefault="006D0CA8" w:rsidP="006D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E7347C" w:rsidRPr="00C66096" w:rsidRDefault="00E7347C" w:rsidP="00CD418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4252"/>
        <w:gridCol w:w="4536"/>
        <w:gridCol w:w="2410"/>
      </w:tblGrid>
      <w:tr w:rsidR="00C66096" w:rsidRPr="00C66096" w:rsidTr="00F53055">
        <w:tc>
          <w:tcPr>
            <w:tcW w:w="2268" w:type="dxa"/>
          </w:tcPr>
          <w:p w:rsidR="00E075DB" w:rsidRPr="00C66096" w:rsidRDefault="002D6CF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Структура занятия</w:t>
            </w:r>
          </w:p>
        </w:tc>
        <w:tc>
          <w:tcPr>
            <w:tcW w:w="2410" w:type="dxa"/>
          </w:tcPr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Задачи </w:t>
            </w:r>
          </w:p>
        </w:tc>
        <w:tc>
          <w:tcPr>
            <w:tcW w:w="4252" w:type="dxa"/>
          </w:tcPr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4536" w:type="dxa"/>
          </w:tcPr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Деятельность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воспитанников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E075DB" w:rsidRPr="00C66096" w:rsidRDefault="002D6CF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Методы, формы,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приемы</w:t>
            </w:r>
          </w:p>
        </w:tc>
      </w:tr>
      <w:tr w:rsidR="00C66096" w:rsidRPr="00C66096" w:rsidTr="006D0CA8">
        <w:trPr>
          <w:trHeight w:val="1852"/>
        </w:trPr>
        <w:tc>
          <w:tcPr>
            <w:tcW w:w="2268" w:type="dxa"/>
          </w:tcPr>
          <w:p w:rsidR="00E075DB" w:rsidRPr="00C66096" w:rsidRDefault="0007359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1.</w:t>
            </w:r>
            <w:r w:rsidR="00A333D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Приветствие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75DB" w:rsidRPr="00C66096" w:rsidRDefault="00AC74C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Создать эмоционально  положительную атмосферу на предстоящую работу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075DB" w:rsidRPr="00C66096" w:rsidRDefault="000E2697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Предлагаю детям встать в круг, взяться за руки и произнести приветствие</w:t>
            </w:r>
            <w:r w:rsidR="0007359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повторяя за мной слова и действия.</w:t>
            </w:r>
          </w:p>
        </w:tc>
        <w:tc>
          <w:tcPr>
            <w:tcW w:w="4536" w:type="dxa"/>
          </w:tcPr>
          <w:p w:rsidR="00073595" w:rsidRPr="00C66096" w:rsidRDefault="000E2697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 образуют круг и приветствуют друг</w:t>
            </w:r>
            <w:r w:rsidR="0007359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выполняют движения в соответствии с текстом стихотворения</w:t>
            </w:r>
            <w:r w:rsidR="00A333D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5DB" w:rsidRPr="00C66096" w:rsidRDefault="0007359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Социо</w:t>
            </w:r>
            <w:proofErr w:type="spellEnd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-игровой прием на рабочий настрой, художественное слово с элементами движений. </w:t>
            </w:r>
          </w:p>
        </w:tc>
      </w:tr>
      <w:tr w:rsidR="00C66096" w:rsidRPr="00C66096" w:rsidTr="00F53055">
        <w:tc>
          <w:tcPr>
            <w:tcW w:w="2268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2. Путешествие в сказочную страну.</w:t>
            </w:r>
          </w:p>
        </w:tc>
        <w:tc>
          <w:tcPr>
            <w:tcW w:w="2410" w:type="dxa"/>
            <w:vMerge w:val="restart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Формировать интерес и положительный настрой к содержанию НОД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Предложить детям совершить путешествие в сказочную страну: под волшебную музы</w:t>
            </w:r>
            <w:r w:rsidR="00784BE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 закрыть глаза и  покружиться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Дети закрывают глаза и под волшебную музыку  </w:t>
            </w:r>
            <w:r w:rsidR="00784BE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кружат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ся</w:t>
            </w:r>
            <w:r w:rsidR="00A3330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представляя, что попали в страну сказок.</w:t>
            </w:r>
          </w:p>
        </w:tc>
        <w:tc>
          <w:tcPr>
            <w:tcW w:w="2410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Элемент интриги, побуждение к дальнейшим действиям.</w:t>
            </w:r>
          </w:p>
        </w:tc>
      </w:tr>
      <w:tr w:rsidR="00C66096" w:rsidRPr="00C66096" w:rsidTr="006D0CA8">
        <w:trPr>
          <w:trHeight w:val="1265"/>
        </w:trPr>
        <w:tc>
          <w:tcPr>
            <w:tcW w:w="2268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3. Появление  волшебно</w:t>
            </w:r>
            <w:r w:rsidRPr="00C66096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го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сундучка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3448" w:rsidRPr="00C66096" w:rsidRDefault="00784BED" w:rsidP="006D0CA8">
            <w:pPr>
              <w:tabs>
                <w:tab w:val="left" w:pos="403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Вместе с детьми обнаруживаю сундучок и предлагаю высказать им свои предположения по поводу его содержимого.</w:t>
            </w:r>
          </w:p>
        </w:tc>
        <w:tc>
          <w:tcPr>
            <w:tcW w:w="4536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 обнаруживают волшебный сундучок, разглядывают его, высказывают свои предположения относительно находки.</w:t>
            </w:r>
          </w:p>
        </w:tc>
        <w:tc>
          <w:tcPr>
            <w:tcW w:w="2410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Сюрпризный момент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66096" w:rsidRPr="00C66096" w:rsidTr="006D0CA8">
        <w:trPr>
          <w:trHeight w:val="409"/>
        </w:trPr>
        <w:tc>
          <w:tcPr>
            <w:tcW w:w="2268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4.</w:t>
            </w:r>
            <w:r w:rsidR="00AF5EBA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оявление сказочного героя 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Колобка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Активизировать в речи детей слова - признаки, свойства предметов (прилагательные);</w:t>
            </w:r>
          </w:p>
          <w:p w:rsidR="00733448" w:rsidRPr="00C66096" w:rsidRDefault="00887AB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азвивать воображение в процессе творческих упражнений на основе знакомых сказок;</w:t>
            </w:r>
          </w:p>
          <w:p w:rsidR="00733448" w:rsidRPr="00C66096" w:rsidRDefault="00887AB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оспитывать интерес  к русским народным сказкам.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2" w:type="dxa"/>
          </w:tcPr>
          <w:p w:rsidR="00B726F9" w:rsidRPr="00C66096" w:rsidRDefault="00AF5EBA" w:rsidP="006D0CA8">
            <w:pPr>
              <w:tabs>
                <w:tab w:val="left" w:pos="403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Организую беседу </w:t>
            </w:r>
            <w:r w:rsidR="00B726F9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творческого характера по содержанию сказки Колобок:</w:t>
            </w:r>
          </w:p>
          <w:p w:rsidR="00B726F9" w:rsidRPr="00C66096" w:rsidRDefault="00B726F9" w:rsidP="006D0CA8">
            <w:pPr>
              <w:tabs>
                <w:tab w:val="left" w:pos="403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Кто от дедушки ушел, кто от бабушки ушел? (персонаж появляется только после того, как дети отгадали загадку).</w:t>
            </w:r>
          </w:p>
          <w:p w:rsidR="00FC49D0" w:rsidRPr="00C66096" w:rsidRDefault="00FC49D0" w:rsidP="006D0CA8">
            <w:pPr>
              <w:tabs>
                <w:tab w:val="left" w:pos="403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Веду беседу от имени Колобка:</w:t>
            </w:r>
          </w:p>
          <w:p w:rsidR="00733448" w:rsidRPr="00C66096" w:rsidRDefault="00733448" w:rsidP="006D0CA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C66096">
              <w:rPr>
                <w:color w:val="404040" w:themeColor="text1" w:themeTint="BF"/>
                <w:sz w:val="28"/>
                <w:szCs w:val="28"/>
              </w:rPr>
              <w:t>-</w:t>
            </w:r>
            <w:r w:rsidR="00B726F9" w:rsidRPr="00C66096">
              <w:rPr>
                <w:color w:val="404040" w:themeColor="text1" w:themeTint="BF"/>
                <w:sz w:val="28"/>
                <w:szCs w:val="28"/>
              </w:rPr>
              <w:t xml:space="preserve"> Как вы думаете, я</w:t>
            </w:r>
            <w:r w:rsidRPr="00C66096">
              <w:rPr>
                <w:color w:val="404040" w:themeColor="text1" w:themeTint="BF"/>
                <w:sz w:val="28"/>
                <w:szCs w:val="28"/>
              </w:rPr>
              <w:t xml:space="preserve"> какой? </w:t>
            </w:r>
          </w:p>
          <w:p w:rsidR="00AF5EBA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А что бывает </w:t>
            </w:r>
            <w:r w:rsidR="00B726F9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похожее на меня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?</w:t>
            </w:r>
          </w:p>
          <w:p w:rsidR="00AF5EBA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Что случилось со мной </w:t>
            </w:r>
            <w:r w:rsidR="00B726F9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в сказке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?  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Как бы </w:t>
            </w:r>
            <w:r w:rsidR="00B726F9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можно было  меня </w:t>
            </w:r>
            <w:r w:rsidR="00B726F9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lastRenderedPageBreak/>
              <w:t>спаст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и? </w:t>
            </w:r>
          </w:p>
        </w:tc>
        <w:tc>
          <w:tcPr>
            <w:tcW w:w="4536" w:type="dxa"/>
          </w:tcPr>
          <w:p w:rsidR="00733448" w:rsidRPr="00C66096" w:rsidRDefault="0034071A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Отгадывают загадку</w:t>
            </w:r>
            <w:r w:rsidR="005B1D5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общаются с Колобком, отвечая на его вопросы и высказывая 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свои предположения.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3448" w:rsidRPr="00C66096" w:rsidRDefault="007258B9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Игровые приемы, б</w:t>
            </w:r>
            <w:r w:rsidR="005B1D5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еседа, элементы ТРИЗ-технологии (</w:t>
            </w:r>
            <w:r w:rsidR="00733448" w:rsidRPr="00C66096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8"/>
                <w:szCs w:val="28"/>
                <w:lang w:eastAsia="ru-RU"/>
              </w:rPr>
              <w:t>метод анализа</w:t>
            </w:r>
            <w:r w:rsidR="005B1D5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4B18E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простые </w:t>
            </w:r>
            <w:r w:rsidR="00276134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приемы фантазирования</w:t>
            </w:r>
            <w:r w:rsidR="005B1D52" w:rsidRPr="00C66096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8"/>
                <w:szCs w:val="28"/>
                <w:lang w:eastAsia="ru-RU"/>
              </w:rPr>
              <w:t>)</w:t>
            </w:r>
            <w:r w:rsidR="00887ABD" w:rsidRPr="00C66096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8"/>
                <w:szCs w:val="28"/>
                <w:lang w:eastAsia="ru-RU"/>
              </w:rPr>
              <w:t>.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66096" w:rsidRPr="00C66096" w:rsidTr="00F53055">
        <w:trPr>
          <w:trHeight w:val="416"/>
        </w:trPr>
        <w:tc>
          <w:tcPr>
            <w:tcW w:w="2268" w:type="dxa"/>
          </w:tcPr>
          <w:p w:rsidR="00733448" w:rsidRPr="00C66096" w:rsidRDefault="00B13A7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5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Появление сказочного героя 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Козлен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A47C5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Задаю загадку по содержанию сказки «Волк и семеро козлят»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  <w:p w:rsidR="00A47C5B" w:rsidRPr="00C66096" w:rsidRDefault="00A47C5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 Кого в сказке съел Волк?»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(</w:t>
            </w:r>
            <w:r w:rsidR="00F5305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персонаж появляется только после того, как дети отгадали загадку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A47C5B" w:rsidRPr="00C66096" w:rsidRDefault="00A47C5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Продолжаю </w:t>
            </w:r>
            <w:r w:rsidR="009A0271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беседу от имени Козленка: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 У  моей мамы Козы было трое козлят? 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</w:t>
            </w:r>
            <w:r w:rsidR="00A47C5B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Почему я с братьями попал в беду? 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 А какой был серый волк? 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 А какая была моя мамочка Коза?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 - А </w:t>
            </w:r>
            <w:r w:rsidR="00A47C5B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что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хорошего</w:t>
            </w:r>
            <w:r w:rsidR="00A47C5B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в том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, что </w:t>
            </w:r>
            <w:r w:rsidR="00A47C5B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моя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мама Коза уходила в лес? 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</w:t>
            </w:r>
            <w:r w:rsidR="00A47C5B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 что в этом плохого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? 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20A7E" w:rsidRPr="00C66096" w:rsidRDefault="00120A7E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Отгадывают загадку, общаются с Козленком, отвечая на его вопросы и высказывая  свои предположения.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3448" w:rsidRPr="00C66096" w:rsidRDefault="007258B9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Игровые приемы, б</w:t>
            </w:r>
            <w:r w:rsidR="00FC49D0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еседа, элементы ТРИЗ-технологии (</w:t>
            </w:r>
            <w:proofErr w:type="gramStart"/>
            <w:r w:rsidR="00FC49D0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хорошо-плохо</w:t>
            </w:r>
            <w:proofErr w:type="gramEnd"/>
            <w:r w:rsidR="00FC49D0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  <w:r w:rsidR="00887AB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</w:tr>
      <w:tr w:rsidR="00C66096" w:rsidRPr="00C66096" w:rsidTr="006D0CA8">
        <w:trPr>
          <w:trHeight w:val="3164"/>
        </w:trPr>
        <w:tc>
          <w:tcPr>
            <w:tcW w:w="2268" w:type="dxa"/>
          </w:tcPr>
          <w:p w:rsidR="00733448" w:rsidRPr="00C66096" w:rsidRDefault="00887AB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6.П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оявление рукавички</w:t>
            </w:r>
          </w:p>
        </w:tc>
        <w:tc>
          <w:tcPr>
            <w:tcW w:w="2410" w:type="dxa"/>
            <w:vMerge/>
          </w:tcPr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3448" w:rsidRPr="00C66096" w:rsidRDefault="003735B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Достаю из сундучка рукавичку и  даю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рассмотреть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ее 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детям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задавая вопросы: </w:t>
            </w:r>
          </w:p>
          <w:p w:rsidR="00733448" w:rsidRPr="00C66096" w:rsidRDefault="003735BD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Р</w:t>
            </w:r>
            <w:r w:rsidR="0073344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укавичка</w:t>
            </w:r>
            <w:r w:rsidR="00ED762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, </w:t>
            </w:r>
            <w:r w:rsidR="0073344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она </w:t>
            </w:r>
            <w:r w:rsidR="0073344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какая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?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8"/>
                <w:szCs w:val="28"/>
                <w:lang w:eastAsia="ru-RU"/>
              </w:rPr>
              <w:t xml:space="preserve">-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А из чего она сделана? 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- А что еще делают из ниток и ткани?</w:t>
            </w:r>
          </w:p>
          <w:p w:rsidR="00733448" w:rsidRPr="00C66096" w:rsidRDefault="003735BD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</w:t>
            </w:r>
            <w:r w:rsidR="0073344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Для чего нужна рукавичка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?</w:t>
            </w:r>
            <w:r w:rsidR="00733448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 </w:t>
            </w:r>
          </w:p>
          <w:p w:rsidR="00733448" w:rsidRPr="00C66096" w:rsidRDefault="00733448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- А кто жил в рукавичке?  </w:t>
            </w:r>
          </w:p>
          <w:p w:rsidR="00733448" w:rsidRPr="00C66096" w:rsidRDefault="00733448" w:rsidP="006D0CA8">
            <w:pPr>
              <w:spacing w:after="225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- Почему они там жили?</w:t>
            </w:r>
          </w:p>
        </w:tc>
        <w:tc>
          <w:tcPr>
            <w:tcW w:w="4536" w:type="dxa"/>
          </w:tcPr>
          <w:p w:rsidR="00733448" w:rsidRPr="00C66096" w:rsidRDefault="00355C30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Рассматривают, обследуют рукавичку, в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ысказывают свои предположения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отвечая на вопросы</w:t>
            </w:r>
            <w:r w:rsidR="0073344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</w:p>
          <w:p w:rsidR="00733448" w:rsidRPr="00C66096" w:rsidRDefault="0073344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3448" w:rsidRPr="00C66096" w:rsidRDefault="00355C30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Беседа, элементы ТРИЗ-технологии (</w:t>
            </w:r>
            <w:proofErr w:type="spellStart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синектика</w:t>
            </w:r>
            <w:proofErr w:type="spellEnd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</w:tr>
      <w:tr w:rsidR="00C66096" w:rsidRPr="00C66096" w:rsidTr="00F53055">
        <w:trPr>
          <w:trHeight w:val="1345"/>
        </w:trPr>
        <w:tc>
          <w:tcPr>
            <w:tcW w:w="2268" w:type="dxa"/>
          </w:tcPr>
          <w:p w:rsidR="00E075DB" w:rsidRPr="00C66096" w:rsidRDefault="00F5305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7.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Динамическая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 xml:space="preserve">пауза </w:t>
            </w:r>
          </w:p>
          <w:p w:rsidR="00E075DB" w:rsidRPr="00C66096" w:rsidRDefault="007A4BFC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 </w:t>
            </w:r>
            <w:r w:rsidR="00976750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кукольной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Бабой </w:t>
            </w:r>
            <w:r w:rsidR="00BA518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</w:t>
            </w:r>
            <w:r w:rsidR="00B918A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BA5185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Ягой.</w:t>
            </w:r>
          </w:p>
        </w:tc>
        <w:tc>
          <w:tcPr>
            <w:tcW w:w="2410" w:type="dxa"/>
          </w:tcPr>
          <w:p w:rsidR="00E075DB" w:rsidRPr="00C66096" w:rsidRDefault="00976750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Сменить  вид деятельности, предупреждая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утомляемость</w:t>
            </w:r>
            <w:r w:rsidR="003E723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</w:tc>
        <w:tc>
          <w:tcPr>
            <w:tcW w:w="4252" w:type="dxa"/>
          </w:tcPr>
          <w:p w:rsidR="00E075DB" w:rsidRPr="00C66096" w:rsidRDefault="00B918A2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Звучит музыка соответствующая образу Бабы-Яги, которую я затем достаю  из сундучка и организую игру – </w:t>
            </w:r>
            <w:proofErr w:type="spellStart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физминутку</w:t>
            </w:r>
            <w:proofErr w:type="spellEnd"/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075DB" w:rsidRPr="00C66096" w:rsidRDefault="00B918A2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Вместе со мной выполняют действия в соответствии с текстом.</w:t>
            </w:r>
          </w:p>
        </w:tc>
        <w:tc>
          <w:tcPr>
            <w:tcW w:w="2410" w:type="dxa"/>
          </w:tcPr>
          <w:p w:rsidR="00E075DB" w:rsidRPr="00C66096" w:rsidRDefault="00B918A2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Игровые приемы, художественное слово с элементами движений.</w:t>
            </w:r>
          </w:p>
        </w:tc>
      </w:tr>
      <w:tr w:rsidR="00C66096" w:rsidRPr="00C66096" w:rsidTr="00F53055">
        <w:trPr>
          <w:trHeight w:val="1345"/>
        </w:trPr>
        <w:tc>
          <w:tcPr>
            <w:tcW w:w="2268" w:type="dxa"/>
          </w:tcPr>
          <w:p w:rsidR="00BA5185" w:rsidRPr="00C66096" w:rsidRDefault="00BA518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8. Появление сказочного героя – </w:t>
            </w:r>
            <w:r w:rsidR="003E723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Зайчо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нка.</w:t>
            </w:r>
          </w:p>
        </w:tc>
        <w:tc>
          <w:tcPr>
            <w:tcW w:w="2410" w:type="dxa"/>
          </w:tcPr>
          <w:p w:rsidR="00BA5185" w:rsidRPr="00C66096" w:rsidRDefault="003E723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Поддержать ин</w:t>
            </w:r>
            <w:r w:rsidR="00EE48D7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терес к дальнейшей деятельности;</w:t>
            </w:r>
          </w:p>
          <w:p w:rsidR="00EE48D7" w:rsidRPr="00C66096" w:rsidRDefault="00A76E3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воспитывать  эмоциональную отзывчивость, желание помочь окружающим.</w:t>
            </w:r>
          </w:p>
        </w:tc>
        <w:tc>
          <w:tcPr>
            <w:tcW w:w="4252" w:type="dxa"/>
          </w:tcPr>
          <w:p w:rsidR="00BA5185" w:rsidRPr="00C66096" w:rsidRDefault="001B67AE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Звучит музыка соответствующая образу плачущего Зайчика, после появления которого</w:t>
            </w:r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я веду беседу от его имени</w:t>
            </w:r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 Зайчик  спрашивает у детей о прошедшем празднике и сообщает им, что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</w:t>
            </w:r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 отличи</w:t>
            </w:r>
            <w:proofErr w:type="gramStart"/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proofErr w:type="gramEnd"/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от них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4D220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Дед Мороз ему на Новый год подарок не подарил, и поэтому он очень расстроен. Спрашиваю о том, как можно помочь Зайчику.</w:t>
            </w:r>
          </w:p>
        </w:tc>
        <w:tc>
          <w:tcPr>
            <w:tcW w:w="4536" w:type="dxa"/>
          </w:tcPr>
          <w:p w:rsidR="00BA5185" w:rsidRPr="00C66096" w:rsidRDefault="004D220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Дети рассказывают о своих подарках и предлагают сделать  подарки для 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Зайчика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A5185" w:rsidRPr="00C66096" w:rsidRDefault="007258B9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Игровые приемы, создание проблемной ситуации.</w:t>
            </w:r>
          </w:p>
        </w:tc>
      </w:tr>
      <w:tr w:rsidR="00C66096" w:rsidRPr="00C66096" w:rsidTr="00F53055">
        <w:tc>
          <w:tcPr>
            <w:tcW w:w="2268" w:type="dxa"/>
          </w:tcPr>
          <w:p w:rsidR="00E075DB" w:rsidRPr="00C66096" w:rsidRDefault="00BA5185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  <w:r w:rsidR="00B918A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="007E312F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Детская </w:t>
            </w:r>
            <w:r w:rsidR="007258B9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продуктивная деятельность: и</w:t>
            </w:r>
            <w:r w:rsidR="007E312F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зготовление подарков для </w:t>
            </w:r>
            <w:r w:rsidR="00F53055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="007E312F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айчика.</w:t>
            </w:r>
          </w:p>
        </w:tc>
        <w:tc>
          <w:tcPr>
            <w:tcW w:w="2410" w:type="dxa"/>
          </w:tcPr>
          <w:p w:rsidR="00636822" w:rsidRPr="00C66096" w:rsidRDefault="00636822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Развивать воображение в процессе продуктивной деятельности;</w:t>
            </w:r>
          </w:p>
          <w:p w:rsidR="00E075DB" w:rsidRPr="00C66096" w:rsidRDefault="00636822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поощрять самостоятельный выбор материала;</w:t>
            </w:r>
          </w:p>
          <w:p w:rsidR="009F4FF8" w:rsidRPr="00C66096" w:rsidRDefault="009F4FF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формировать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элементарные навыки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самоконтроля;</w:t>
            </w:r>
          </w:p>
          <w:p w:rsidR="00EE48D7" w:rsidRPr="00C66096" w:rsidRDefault="00EE48D7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воспитывать  эмоциональную отзывчивость, желание помочь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окружающим.</w:t>
            </w:r>
          </w:p>
        </w:tc>
        <w:tc>
          <w:tcPr>
            <w:tcW w:w="4252" w:type="dxa"/>
          </w:tcPr>
          <w:p w:rsidR="00D3395B" w:rsidRPr="00C66096" w:rsidRDefault="00D3395B" w:rsidP="006D0CA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Спрашиваю у детей из чего можно сделать подарки, предлагаю для этой деятельности свой (интересный для этого возраста) материал.</w:t>
            </w:r>
          </w:p>
          <w:p w:rsidR="00E075DB" w:rsidRPr="00C66096" w:rsidRDefault="00D3395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Во время продуктивной деятельности  занимаю</w:t>
            </w:r>
            <w:r w:rsidR="00234B73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позицию  наблюдателя и </w:t>
            </w: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от лица  зайчика  подбадриваю </w:t>
            </w:r>
            <w:r w:rsidR="00A80201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детей, поощряю их инициативу в выборе материалов, при необходимости использую </w:t>
            </w:r>
            <w:r w:rsidR="00234B73"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приемы привлечения внимания.</w:t>
            </w:r>
            <w:r w:rsidR="00470BE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075DB" w:rsidRPr="00C66096" w:rsidRDefault="00234B73" w:rsidP="006D0CA8">
            <w:pPr>
              <w:tabs>
                <w:tab w:val="left" w:pos="403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="00A80201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добно расположившись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A80201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вокруг стола</w:t>
            </w:r>
            <w:r w:rsidR="0063682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</w:t>
            </w:r>
            <w:r w:rsidR="007E312F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выбирают нужный материал,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приступают к работе.</w:t>
            </w:r>
            <w:r w:rsidR="00636822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При необходимости о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 могут свободно передвигаться по группе (взять недостающий материал, поменяться и т.п.)</w:t>
            </w:r>
          </w:p>
        </w:tc>
        <w:tc>
          <w:tcPr>
            <w:tcW w:w="2410" w:type="dxa"/>
          </w:tcPr>
          <w:p w:rsidR="00A80201" w:rsidRPr="00C66096" w:rsidRDefault="00470BE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Практический метод</w:t>
            </w:r>
            <w:r w:rsidR="00A80201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–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A80201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упражнение;</w:t>
            </w:r>
          </w:p>
          <w:p w:rsidR="00E075DB" w:rsidRPr="00C66096" w:rsidRDefault="00A80201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приемы привлечения внимания, проблемные и наводящие вопросы.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</w:tc>
      </w:tr>
      <w:tr w:rsidR="00C66096" w:rsidRPr="00C66096" w:rsidTr="00F53055">
        <w:tc>
          <w:tcPr>
            <w:tcW w:w="2268" w:type="dxa"/>
          </w:tcPr>
          <w:p w:rsidR="00234B73" w:rsidRPr="00C66096" w:rsidRDefault="00A568A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10. </w:t>
            </w:r>
            <w:r w:rsidR="009F4FF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Подарки для Зайчика.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4FF8" w:rsidRPr="00C66096" w:rsidRDefault="009F4FF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Формировать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элементарные навыки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самоконтроля;</w:t>
            </w:r>
          </w:p>
          <w:p w:rsidR="00E075DB" w:rsidRPr="00C66096" w:rsidRDefault="009F4FF8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воспитывать  эмоциональную отзывчивость, желание помочь окружающим.</w:t>
            </w:r>
          </w:p>
        </w:tc>
        <w:tc>
          <w:tcPr>
            <w:tcW w:w="4252" w:type="dxa"/>
          </w:tcPr>
          <w:p w:rsidR="00E075DB" w:rsidRPr="00C66096" w:rsidRDefault="00234B73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Предлагает </w:t>
            </w:r>
            <w:r w:rsidR="003805D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положить получившиеся подарки для Зайчика в корзинку и подарить ему. </w:t>
            </w:r>
            <w:r w:rsidR="0053217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805D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Зайчик в свою очередь радуется, благодарит детей и делится подарка</w:t>
            </w:r>
            <w:r w:rsidR="0053217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 с другими сказочными героями, а также сообщает</w:t>
            </w:r>
            <w:r w:rsidR="00A3330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детям</w:t>
            </w:r>
            <w:r w:rsidR="0053217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что за их отзывчивость в группе их ждет сюрприз</w:t>
            </w:r>
            <w:r w:rsidR="00A3330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3805D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E075DB" w:rsidRPr="00C66096" w:rsidRDefault="003805D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Дети рассматривают подарки,</w:t>
            </w:r>
            <w:r w:rsidR="00AC4A5C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рассказывают друг другу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</w:t>
            </w:r>
            <w:r w:rsidR="00AC4A5C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что они 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сделали для Зайчика, радуются, тому, что смогли помочь ему.</w:t>
            </w:r>
          </w:p>
        </w:tc>
        <w:tc>
          <w:tcPr>
            <w:tcW w:w="2410" w:type="dxa"/>
          </w:tcPr>
          <w:p w:rsidR="00E075DB" w:rsidRPr="00C66096" w:rsidRDefault="005D11DA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="009F4FF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риемы привлечения внимания.</w:t>
            </w:r>
            <w:r w:rsidR="00E075DB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</w:r>
          </w:p>
        </w:tc>
      </w:tr>
      <w:tr w:rsidR="00C66096" w:rsidRPr="00C66096" w:rsidTr="00F53055">
        <w:tc>
          <w:tcPr>
            <w:tcW w:w="2268" w:type="dxa"/>
          </w:tcPr>
          <w:p w:rsidR="00E075DB" w:rsidRPr="00C66096" w:rsidRDefault="00A568A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11. </w:t>
            </w:r>
            <w:r w:rsidR="009F4FF8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 занятия</w:t>
            </w:r>
          </w:p>
          <w:p w:rsidR="00E075DB" w:rsidRPr="00C66096" w:rsidRDefault="00E075DB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75DB" w:rsidRPr="00C66096" w:rsidRDefault="0053217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Обобщить опыт, полученный детьми в ходе занятия; формировать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элементарные навыки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br/>
              <w:t>самоконтроля.</w:t>
            </w:r>
          </w:p>
        </w:tc>
        <w:tc>
          <w:tcPr>
            <w:tcW w:w="4252" w:type="dxa"/>
          </w:tcPr>
          <w:p w:rsidR="00E075DB" w:rsidRPr="00C66096" w:rsidRDefault="0053217D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Под волшебную музыку предлагаю детям вернуться из страны сказок в группу </w:t>
            </w:r>
            <w:r w:rsidR="00A33306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 посмотреть, что за сюрприз приготовил им Зайчик. Спрашиваю, за что Зайчик решил сделать им сюрприз.</w:t>
            </w:r>
          </w:p>
          <w:p w:rsidR="00A33306" w:rsidRPr="00C66096" w:rsidRDefault="00A3330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Нахожу вместе с детьми коробочку, а в ней - «волшебные» снежинки, которые во время дневного сна подарят им сказку.</w:t>
            </w:r>
          </w:p>
        </w:tc>
        <w:tc>
          <w:tcPr>
            <w:tcW w:w="4536" w:type="dxa"/>
          </w:tcPr>
          <w:p w:rsidR="00E075DB" w:rsidRPr="00C66096" w:rsidRDefault="00A3330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Дети закрывают глаза и под волшебную музыку  кружатся, представляя, что вернулись в группу. </w:t>
            </w:r>
          </w:p>
          <w:p w:rsidR="00A33306" w:rsidRPr="00C66096" w:rsidRDefault="00A3330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 помощью вопросов воспитателя оценивают свою деятельность в «стране сказок».</w:t>
            </w:r>
          </w:p>
          <w:p w:rsidR="00A33306" w:rsidRPr="00C66096" w:rsidRDefault="00A3330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Находят «волшебные» снежинки</w:t>
            </w:r>
            <w:r w:rsidR="00C9060E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 обмениваются своими впечатлениями по этому поводу.</w:t>
            </w:r>
          </w:p>
        </w:tc>
        <w:tc>
          <w:tcPr>
            <w:tcW w:w="2410" w:type="dxa"/>
          </w:tcPr>
          <w:p w:rsidR="00E075DB" w:rsidRPr="00C66096" w:rsidRDefault="008560B6" w:rsidP="006D0CA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Элементы с</w:t>
            </w:r>
            <w:r w:rsidR="00470BED"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амоанализ</w:t>
            </w:r>
            <w:r w:rsidRPr="00C6609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а; элементы поиска; сюрпризный момент с продолженным действием.</w:t>
            </w:r>
          </w:p>
        </w:tc>
      </w:tr>
    </w:tbl>
    <w:p w:rsidR="00FC5C81" w:rsidRPr="00C66096" w:rsidRDefault="00FC5C81" w:rsidP="007B0B04">
      <w:pPr>
        <w:spacing w:after="0" w:line="240" w:lineRule="auto"/>
        <w:rPr>
          <w:rFonts w:cs="Times New Roman"/>
          <w:color w:val="404040" w:themeColor="text1" w:themeTint="BF"/>
          <w:sz w:val="28"/>
          <w:szCs w:val="28"/>
        </w:rPr>
      </w:pPr>
    </w:p>
    <w:sectPr w:rsidR="00FC5C81" w:rsidRPr="00C66096" w:rsidSect="006D0CA8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784"/>
    <w:multiLevelType w:val="hybridMultilevel"/>
    <w:tmpl w:val="984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3EF"/>
    <w:multiLevelType w:val="hybridMultilevel"/>
    <w:tmpl w:val="67C0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4A30"/>
    <w:multiLevelType w:val="hybridMultilevel"/>
    <w:tmpl w:val="552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2F4"/>
    <w:rsid w:val="00073595"/>
    <w:rsid w:val="000E2697"/>
    <w:rsid w:val="00120A7E"/>
    <w:rsid w:val="001612F4"/>
    <w:rsid w:val="00170881"/>
    <w:rsid w:val="001B63C1"/>
    <w:rsid w:val="001B67AE"/>
    <w:rsid w:val="002313CC"/>
    <w:rsid w:val="00234B73"/>
    <w:rsid w:val="0025263F"/>
    <w:rsid w:val="00261259"/>
    <w:rsid w:val="00276134"/>
    <w:rsid w:val="00285B31"/>
    <w:rsid w:val="002B5C75"/>
    <w:rsid w:val="002C32FC"/>
    <w:rsid w:val="002D6CF8"/>
    <w:rsid w:val="0034071A"/>
    <w:rsid w:val="00355C30"/>
    <w:rsid w:val="003735BD"/>
    <w:rsid w:val="003805D6"/>
    <w:rsid w:val="0039457D"/>
    <w:rsid w:val="003E7236"/>
    <w:rsid w:val="003F68D0"/>
    <w:rsid w:val="00470BED"/>
    <w:rsid w:val="004947F2"/>
    <w:rsid w:val="004B18ED"/>
    <w:rsid w:val="004D220D"/>
    <w:rsid w:val="004E7EAC"/>
    <w:rsid w:val="0053217D"/>
    <w:rsid w:val="00543ED4"/>
    <w:rsid w:val="005959BA"/>
    <w:rsid w:val="005B1D52"/>
    <w:rsid w:val="005D11DA"/>
    <w:rsid w:val="005E71D1"/>
    <w:rsid w:val="00636822"/>
    <w:rsid w:val="00690DAC"/>
    <w:rsid w:val="006D0CA8"/>
    <w:rsid w:val="0070599F"/>
    <w:rsid w:val="007137C6"/>
    <w:rsid w:val="007258B9"/>
    <w:rsid w:val="00733448"/>
    <w:rsid w:val="00784BED"/>
    <w:rsid w:val="007A4BFC"/>
    <w:rsid w:val="007B0B04"/>
    <w:rsid w:val="007E312F"/>
    <w:rsid w:val="007E5EF8"/>
    <w:rsid w:val="007F6CAF"/>
    <w:rsid w:val="00806AC3"/>
    <w:rsid w:val="0081786C"/>
    <w:rsid w:val="008560B6"/>
    <w:rsid w:val="00887ABD"/>
    <w:rsid w:val="008D5DF5"/>
    <w:rsid w:val="009112AF"/>
    <w:rsid w:val="00976750"/>
    <w:rsid w:val="009835FC"/>
    <w:rsid w:val="009A0271"/>
    <w:rsid w:val="009F4FF8"/>
    <w:rsid w:val="00A102BB"/>
    <w:rsid w:val="00A33306"/>
    <w:rsid w:val="00A333D5"/>
    <w:rsid w:val="00A47C5B"/>
    <w:rsid w:val="00A568AB"/>
    <w:rsid w:val="00A76E35"/>
    <w:rsid w:val="00A80201"/>
    <w:rsid w:val="00A848F6"/>
    <w:rsid w:val="00AA0FAB"/>
    <w:rsid w:val="00AC4A5C"/>
    <w:rsid w:val="00AC500A"/>
    <w:rsid w:val="00AC6D31"/>
    <w:rsid w:val="00AC74C5"/>
    <w:rsid w:val="00AD0829"/>
    <w:rsid w:val="00AF5EBA"/>
    <w:rsid w:val="00B13A75"/>
    <w:rsid w:val="00B726F9"/>
    <w:rsid w:val="00B918A2"/>
    <w:rsid w:val="00B961B7"/>
    <w:rsid w:val="00BA5185"/>
    <w:rsid w:val="00BB11BB"/>
    <w:rsid w:val="00BF5F8E"/>
    <w:rsid w:val="00C216EA"/>
    <w:rsid w:val="00C275C6"/>
    <w:rsid w:val="00C66096"/>
    <w:rsid w:val="00C9060E"/>
    <w:rsid w:val="00C92216"/>
    <w:rsid w:val="00CA15B2"/>
    <w:rsid w:val="00CD3297"/>
    <w:rsid w:val="00CD4183"/>
    <w:rsid w:val="00D3395B"/>
    <w:rsid w:val="00D75091"/>
    <w:rsid w:val="00DA26C5"/>
    <w:rsid w:val="00DD66B0"/>
    <w:rsid w:val="00E075DB"/>
    <w:rsid w:val="00E4545F"/>
    <w:rsid w:val="00E73364"/>
    <w:rsid w:val="00E7347C"/>
    <w:rsid w:val="00EA220C"/>
    <w:rsid w:val="00EC5954"/>
    <w:rsid w:val="00ED7628"/>
    <w:rsid w:val="00EE48D7"/>
    <w:rsid w:val="00F20441"/>
    <w:rsid w:val="00F53055"/>
    <w:rsid w:val="00F561D5"/>
    <w:rsid w:val="00F86531"/>
    <w:rsid w:val="00FC0104"/>
    <w:rsid w:val="00FC49D0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60AB-55E2-4571-8985-5D84187C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dou10</cp:lastModifiedBy>
  <cp:revision>82</cp:revision>
  <cp:lastPrinted>2017-01-30T06:12:00Z</cp:lastPrinted>
  <dcterms:created xsi:type="dcterms:W3CDTF">2015-03-30T08:29:00Z</dcterms:created>
  <dcterms:modified xsi:type="dcterms:W3CDTF">2017-01-30T06:12:00Z</dcterms:modified>
</cp:coreProperties>
</file>